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6F" w:rsidRPr="005C426F" w:rsidRDefault="005C426F" w:rsidP="00C7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26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C725E9" w:rsidRDefault="005C426F" w:rsidP="005C42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426F">
        <w:rPr>
          <w:rFonts w:ascii="Times New Roman" w:hAnsi="Times New Roman" w:cs="Times New Roman"/>
          <w:sz w:val="28"/>
          <w:szCs w:val="28"/>
        </w:rPr>
        <w:t>о результативности предоставлении субвенций местным бюджетам муниц</w:t>
      </w:r>
      <w:r w:rsidRPr="005C426F">
        <w:rPr>
          <w:rFonts w:ascii="Times New Roman" w:hAnsi="Times New Roman" w:cs="Times New Roman"/>
          <w:sz w:val="28"/>
          <w:szCs w:val="28"/>
        </w:rPr>
        <w:t>и</w:t>
      </w:r>
      <w:r w:rsidRPr="005C426F"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 на осуществление отдельных го</w:t>
      </w:r>
      <w:r w:rsidRPr="005C426F">
        <w:rPr>
          <w:rFonts w:ascii="Times New Roman" w:hAnsi="Times New Roman" w:cs="Times New Roman"/>
          <w:sz w:val="28"/>
          <w:szCs w:val="28"/>
        </w:rPr>
        <w:t>с</w:t>
      </w:r>
      <w:r w:rsidRPr="005C426F">
        <w:rPr>
          <w:rFonts w:ascii="Times New Roman" w:hAnsi="Times New Roman" w:cs="Times New Roman"/>
          <w:sz w:val="28"/>
          <w:szCs w:val="28"/>
        </w:rPr>
        <w:t>ударственных полномочий по организации проведения в Краснодарском крае мероприятий по предупреждению и ликвидации болезней животных, их л</w:t>
      </w:r>
      <w:r w:rsidRPr="005C426F">
        <w:rPr>
          <w:rFonts w:ascii="Times New Roman" w:hAnsi="Times New Roman" w:cs="Times New Roman"/>
          <w:sz w:val="28"/>
          <w:szCs w:val="28"/>
        </w:rPr>
        <w:t>е</w:t>
      </w:r>
      <w:r w:rsidRPr="005C426F">
        <w:rPr>
          <w:rFonts w:ascii="Times New Roman" w:hAnsi="Times New Roman" w:cs="Times New Roman"/>
          <w:sz w:val="28"/>
          <w:szCs w:val="28"/>
        </w:rPr>
        <w:t>чению, защите населения от болезней, общих для человека и животных, в ч</w:t>
      </w:r>
      <w:r w:rsidRPr="005C426F">
        <w:rPr>
          <w:rFonts w:ascii="Times New Roman" w:hAnsi="Times New Roman" w:cs="Times New Roman"/>
          <w:sz w:val="28"/>
          <w:szCs w:val="28"/>
        </w:rPr>
        <w:t>а</w:t>
      </w:r>
      <w:r w:rsidRPr="005C426F">
        <w:rPr>
          <w:rFonts w:ascii="Times New Roman" w:hAnsi="Times New Roman" w:cs="Times New Roman"/>
          <w:sz w:val="28"/>
          <w:szCs w:val="28"/>
        </w:rPr>
        <w:t>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</w:r>
      <w:r w:rsidR="00966C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C66" w:rsidRDefault="00966C66" w:rsidP="005C4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4AA" w:rsidRDefault="001D760A" w:rsidP="005C4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2018 </w:t>
      </w:r>
      <w:r w:rsidR="005C426F" w:rsidRPr="005C426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6C66">
        <w:rPr>
          <w:rFonts w:ascii="Times New Roman" w:hAnsi="Times New Roman" w:cs="Times New Roman"/>
          <w:sz w:val="28"/>
          <w:szCs w:val="28"/>
        </w:rPr>
        <w:t>.</w:t>
      </w:r>
    </w:p>
    <w:p w:rsidR="005C426F" w:rsidRPr="005C426F" w:rsidRDefault="005C426F" w:rsidP="005C4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26F" w:rsidRDefault="005C426F" w:rsidP="00C72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26F">
        <w:rPr>
          <w:rFonts w:ascii="Times New Roman" w:hAnsi="Times New Roman" w:cs="Times New Roman"/>
          <w:sz w:val="28"/>
          <w:szCs w:val="28"/>
        </w:rPr>
        <w:t>З</w:t>
      </w:r>
      <w:r w:rsidR="00562DC3">
        <w:rPr>
          <w:rFonts w:ascii="Times New Roman" w:hAnsi="Times New Roman" w:cs="Times New Roman"/>
          <w:sz w:val="28"/>
          <w:szCs w:val="28"/>
        </w:rPr>
        <w:t>аконом Краснодарского края от 20</w:t>
      </w:r>
      <w:r w:rsidR="00C725E9">
        <w:rPr>
          <w:rFonts w:ascii="Times New Roman" w:hAnsi="Times New Roman" w:cs="Times New Roman"/>
          <w:sz w:val="28"/>
          <w:szCs w:val="28"/>
        </w:rPr>
        <w:t> </w:t>
      </w:r>
      <w:r w:rsidR="00562DC3">
        <w:rPr>
          <w:rFonts w:ascii="Times New Roman" w:hAnsi="Times New Roman" w:cs="Times New Roman"/>
          <w:sz w:val="28"/>
          <w:szCs w:val="28"/>
        </w:rPr>
        <w:t xml:space="preserve">декабря 2017 года № 3722-КЗ </w:t>
      </w:r>
      <w:r w:rsidR="009C2822">
        <w:rPr>
          <w:rFonts w:ascii="Times New Roman" w:hAnsi="Times New Roman" w:cs="Times New Roman"/>
          <w:sz w:val="28"/>
          <w:szCs w:val="28"/>
        </w:rPr>
        <w:t xml:space="preserve">    </w:t>
      </w:r>
      <w:r w:rsidR="00562DC3">
        <w:rPr>
          <w:rFonts w:ascii="Times New Roman" w:hAnsi="Times New Roman" w:cs="Times New Roman"/>
          <w:sz w:val="28"/>
          <w:szCs w:val="28"/>
        </w:rPr>
        <w:t>«О краевом бюджете на 2018</w:t>
      </w:r>
      <w:r w:rsidRPr="005C426F">
        <w:rPr>
          <w:rFonts w:ascii="Times New Roman" w:hAnsi="Times New Roman" w:cs="Times New Roman"/>
          <w:sz w:val="28"/>
          <w:szCs w:val="28"/>
        </w:rPr>
        <w:t xml:space="preserve"> год</w:t>
      </w:r>
      <w:r w:rsidR="00562DC3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5C426F">
        <w:rPr>
          <w:rFonts w:ascii="Times New Roman" w:hAnsi="Times New Roman" w:cs="Times New Roman"/>
          <w:sz w:val="28"/>
          <w:szCs w:val="28"/>
        </w:rPr>
        <w:t>»</w:t>
      </w:r>
      <w:r w:rsidR="007503E1">
        <w:rPr>
          <w:rFonts w:ascii="Times New Roman" w:hAnsi="Times New Roman" w:cs="Times New Roman"/>
          <w:sz w:val="28"/>
          <w:szCs w:val="28"/>
        </w:rPr>
        <w:t xml:space="preserve"> </w:t>
      </w:r>
      <w:r w:rsidRPr="005C426F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562DC3">
        <w:rPr>
          <w:rFonts w:ascii="Times New Roman" w:hAnsi="Times New Roman" w:cs="Times New Roman"/>
          <w:sz w:val="28"/>
          <w:szCs w:val="28"/>
        </w:rPr>
        <w:t>ями и дополнениями) департаменту</w:t>
      </w:r>
      <w:r w:rsidRPr="005C426F">
        <w:rPr>
          <w:rFonts w:ascii="Times New Roman" w:hAnsi="Times New Roman" w:cs="Times New Roman"/>
          <w:sz w:val="28"/>
          <w:szCs w:val="28"/>
        </w:rPr>
        <w:t xml:space="preserve"> ветеринарии Краснодарского края предусмотрены </w:t>
      </w:r>
      <w:r w:rsidR="00A30CCE"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="002E3337">
        <w:rPr>
          <w:rFonts w:ascii="Times New Roman" w:hAnsi="Times New Roman" w:cs="Times New Roman"/>
          <w:sz w:val="28"/>
          <w:szCs w:val="28"/>
        </w:rPr>
        <w:t xml:space="preserve">для предоставления  субвенций </w:t>
      </w:r>
      <w:r w:rsidRPr="005C426F">
        <w:rPr>
          <w:rFonts w:ascii="Times New Roman" w:hAnsi="Times New Roman" w:cs="Times New Roman"/>
          <w:sz w:val="28"/>
          <w:szCs w:val="28"/>
        </w:rPr>
        <w:t>на осуществ</w:t>
      </w:r>
      <w:r w:rsidR="005D34AA">
        <w:rPr>
          <w:rFonts w:ascii="Times New Roman" w:hAnsi="Times New Roman" w:cs="Times New Roman"/>
          <w:sz w:val="28"/>
          <w:szCs w:val="28"/>
        </w:rPr>
        <w:t>ление</w:t>
      </w:r>
      <w:r w:rsidRPr="005C426F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</w:t>
      </w:r>
      <w:r w:rsidR="002E333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5C426F">
        <w:rPr>
          <w:rFonts w:ascii="Times New Roman" w:hAnsi="Times New Roman" w:cs="Times New Roman"/>
          <w:sz w:val="28"/>
          <w:szCs w:val="28"/>
        </w:rPr>
        <w:t>по орг</w:t>
      </w:r>
      <w:r w:rsidRPr="005C426F">
        <w:rPr>
          <w:rFonts w:ascii="Times New Roman" w:hAnsi="Times New Roman" w:cs="Times New Roman"/>
          <w:sz w:val="28"/>
          <w:szCs w:val="28"/>
        </w:rPr>
        <w:t>а</w:t>
      </w:r>
      <w:r w:rsidRPr="005C426F">
        <w:rPr>
          <w:rFonts w:ascii="Times New Roman" w:hAnsi="Times New Roman" w:cs="Times New Roman"/>
          <w:sz w:val="28"/>
          <w:szCs w:val="28"/>
        </w:rPr>
        <w:t>низации проведения в Краснодарском крае мероприятий по предупреждению и ликвидации болезней животных, их лечению, защите населения</w:t>
      </w:r>
      <w:proofErr w:type="gramEnd"/>
      <w:r w:rsidRPr="005C426F">
        <w:rPr>
          <w:rFonts w:ascii="Times New Roman" w:hAnsi="Times New Roman" w:cs="Times New Roman"/>
          <w:sz w:val="28"/>
          <w:szCs w:val="28"/>
        </w:rPr>
        <w:t xml:space="preserve"> от боле</w:t>
      </w:r>
      <w:r w:rsidRPr="005C426F">
        <w:rPr>
          <w:rFonts w:ascii="Times New Roman" w:hAnsi="Times New Roman" w:cs="Times New Roman"/>
          <w:sz w:val="28"/>
          <w:szCs w:val="28"/>
        </w:rPr>
        <w:t>з</w:t>
      </w:r>
      <w:r w:rsidRPr="005C426F">
        <w:rPr>
          <w:rFonts w:ascii="Times New Roman" w:hAnsi="Times New Roman" w:cs="Times New Roman"/>
          <w:sz w:val="28"/>
          <w:szCs w:val="28"/>
        </w:rPr>
        <w:t>ней, общих для человека и животных, в части обустройства в поселениях мест захоронения биологических отходов (скотомогильников, биотермич</w:t>
      </w:r>
      <w:r w:rsidRPr="005C426F">
        <w:rPr>
          <w:rFonts w:ascii="Times New Roman" w:hAnsi="Times New Roman" w:cs="Times New Roman"/>
          <w:sz w:val="28"/>
          <w:szCs w:val="28"/>
        </w:rPr>
        <w:t>е</w:t>
      </w:r>
      <w:r w:rsidRPr="005C426F">
        <w:rPr>
          <w:rFonts w:ascii="Times New Roman" w:hAnsi="Times New Roman" w:cs="Times New Roman"/>
          <w:sz w:val="28"/>
          <w:szCs w:val="28"/>
        </w:rPr>
        <w:t>ских ям) либо уничтожения биологических отходов в специальных печах (крематорах) (да</w:t>
      </w:r>
      <w:r w:rsidR="001F26EE">
        <w:rPr>
          <w:rFonts w:ascii="Times New Roman" w:hAnsi="Times New Roman" w:cs="Times New Roman"/>
          <w:sz w:val="28"/>
          <w:szCs w:val="28"/>
        </w:rPr>
        <w:t>лее-Субвенции)</w:t>
      </w:r>
      <w:r w:rsidR="00C133B4">
        <w:rPr>
          <w:rFonts w:ascii="Times New Roman" w:hAnsi="Times New Roman" w:cs="Times New Roman"/>
          <w:sz w:val="28"/>
          <w:szCs w:val="28"/>
        </w:rPr>
        <w:t>.</w:t>
      </w:r>
    </w:p>
    <w:p w:rsidR="00EE773E" w:rsidRDefault="00A67B23" w:rsidP="00C72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F26EE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 краевом бюджете на 2018 год департаме</w:t>
      </w:r>
      <w:r w:rsidR="00A564A2">
        <w:rPr>
          <w:rFonts w:ascii="Times New Roman" w:hAnsi="Times New Roman" w:cs="Times New Roman"/>
          <w:sz w:val="28"/>
          <w:szCs w:val="28"/>
        </w:rPr>
        <w:t xml:space="preserve">нту ветеринарии Краснодарского </w:t>
      </w:r>
      <w:r w:rsidR="001F26EE">
        <w:rPr>
          <w:rFonts w:ascii="Times New Roman" w:hAnsi="Times New Roman" w:cs="Times New Roman"/>
          <w:sz w:val="28"/>
          <w:szCs w:val="28"/>
        </w:rPr>
        <w:t xml:space="preserve">края </w:t>
      </w:r>
      <w:r w:rsidR="00A564A2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1F26EE">
        <w:rPr>
          <w:rFonts w:ascii="Times New Roman" w:hAnsi="Times New Roman" w:cs="Times New Roman"/>
          <w:sz w:val="28"/>
          <w:szCs w:val="28"/>
        </w:rPr>
        <w:t>фина</w:t>
      </w:r>
      <w:r w:rsidR="001F26EE">
        <w:rPr>
          <w:rFonts w:ascii="Times New Roman" w:hAnsi="Times New Roman" w:cs="Times New Roman"/>
          <w:sz w:val="28"/>
          <w:szCs w:val="28"/>
        </w:rPr>
        <w:t>н</w:t>
      </w:r>
      <w:r w:rsidR="001F26EE">
        <w:rPr>
          <w:rFonts w:ascii="Times New Roman" w:hAnsi="Times New Roman" w:cs="Times New Roman"/>
          <w:sz w:val="28"/>
          <w:szCs w:val="28"/>
        </w:rPr>
        <w:t>со</w:t>
      </w:r>
      <w:r w:rsidR="00A564A2">
        <w:rPr>
          <w:rFonts w:ascii="Times New Roman" w:hAnsi="Times New Roman" w:cs="Times New Roman"/>
          <w:sz w:val="28"/>
          <w:szCs w:val="28"/>
        </w:rPr>
        <w:t>вых сре</w:t>
      </w:r>
      <w:proofErr w:type="gramStart"/>
      <w:r w:rsidR="00A564A2">
        <w:rPr>
          <w:rFonts w:ascii="Times New Roman" w:hAnsi="Times New Roman" w:cs="Times New Roman"/>
          <w:sz w:val="28"/>
          <w:szCs w:val="28"/>
        </w:rPr>
        <w:t xml:space="preserve">дств </w:t>
      </w:r>
      <w:r w:rsidR="001F26EE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1F26EE">
        <w:rPr>
          <w:rFonts w:ascii="Times New Roman" w:hAnsi="Times New Roman" w:cs="Times New Roman"/>
          <w:sz w:val="28"/>
          <w:szCs w:val="28"/>
        </w:rPr>
        <w:t>азмере 11 155,40 тыс.</w:t>
      </w:r>
      <w:r w:rsidR="00A564A2">
        <w:rPr>
          <w:rFonts w:ascii="Times New Roman" w:hAnsi="Times New Roman" w:cs="Times New Roman"/>
          <w:sz w:val="28"/>
          <w:szCs w:val="28"/>
        </w:rPr>
        <w:t xml:space="preserve"> </w:t>
      </w:r>
      <w:r w:rsidR="001F26EE">
        <w:rPr>
          <w:rFonts w:ascii="Times New Roman" w:hAnsi="Times New Roman" w:cs="Times New Roman"/>
          <w:sz w:val="28"/>
          <w:szCs w:val="28"/>
        </w:rPr>
        <w:t>рублей.</w:t>
      </w:r>
      <w:r w:rsidR="00A5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3E" w:rsidRDefault="00EE773E" w:rsidP="00C72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Субвенции в 2018 году выделены </w:t>
      </w:r>
      <w:r w:rsidR="00B51FCD">
        <w:rPr>
          <w:rFonts w:ascii="Times New Roman" w:hAnsi="Times New Roman" w:cs="Times New Roman"/>
          <w:sz w:val="28"/>
          <w:szCs w:val="28"/>
        </w:rPr>
        <w:t>7</w:t>
      </w:r>
      <w:r w:rsidR="005C426F" w:rsidRPr="005C426F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Краснодарского края на общую сум</w:t>
      </w:r>
      <w:r>
        <w:rPr>
          <w:rFonts w:ascii="Times New Roman" w:hAnsi="Times New Roman" w:cs="Times New Roman"/>
          <w:sz w:val="28"/>
          <w:szCs w:val="28"/>
        </w:rPr>
        <w:t>му 10 609,00</w:t>
      </w:r>
      <w:r w:rsidR="005D34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Нераспред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ленный резерв составил 546,40 тыс. рублей.</w:t>
      </w:r>
      <w:r w:rsidR="0044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5D" w:rsidRDefault="007C1683" w:rsidP="007C1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A4AB6">
        <w:rPr>
          <w:rFonts w:ascii="Times New Roman" w:hAnsi="Times New Roman" w:cs="Times New Roman"/>
          <w:sz w:val="28"/>
          <w:szCs w:val="28"/>
        </w:rPr>
        <w:t>епартаментом  ветеринарии Крас</w:t>
      </w:r>
      <w:r w:rsidR="005C426F" w:rsidRPr="005C426F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="00A5727F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EB5D6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5727F">
        <w:rPr>
          <w:rFonts w:ascii="Times New Roman" w:hAnsi="Times New Roman" w:cs="Times New Roman"/>
          <w:sz w:val="28"/>
          <w:szCs w:val="28"/>
        </w:rPr>
        <w:t xml:space="preserve"> Кр</w:t>
      </w:r>
      <w:r w:rsidR="00EB5D6D">
        <w:rPr>
          <w:rFonts w:ascii="Times New Roman" w:hAnsi="Times New Roman" w:cs="Times New Roman"/>
          <w:sz w:val="28"/>
          <w:szCs w:val="28"/>
        </w:rPr>
        <w:t xml:space="preserve">аснодарского края </w:t>
      </w:r>
      <w:r w:rsidR="00A5727F">
        <w:rPr>
          <w:rFonts w:ascii="Times New Roman" w:hAnsi="Times New Roman" w:cs="Times New Roman"/>
          <w:sz w:val="28"/>
          <w:szCs w:val="28"/>
        </w:rPr>
        <w:t xml:space="preserve">от </w:t>
      </w:r>
      <w:r w:rsidR="00A5727F">
        <w:rPr>
          <w:rFonts w:ascii="Times New Roman" w:hAnsi="Times New Roman" w:cs="Times New Roman"/>
          <w:bCs/>
          <w:sz w:val="28"/>
          <w:szCs w:val="28"/>
        </w:rPr>
        <w:t>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</w:t>
      </w:r>
      <w:r w:rsidR="00A5727F">
        <w:rPr>
          <w:rFonts w:ascii="Times New Roman" w:hAnsi="Times New Roman" w:cs="Times New Roman"/>
          <w:bCs/>
          <w:sz w:val="28"/>
          <w:szCs w:val="28"/>
        </w:rPr>
        <w:t>и</w:t>
      </w:r>
      <w:r w:rsidR="00A5727F">
        <w:rPr>
          <w:rFonts w:ascii="Times New Roman" w:hAnsi="Times New Roman" w:cs="Times New Roman"/>
          <w:bCs/>
          <w:sz w:val="28"/>
          <w:szCs w:val="28"/>
        </w:rPr>
        <w:t>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="00A5727F">
        <w:rPr>
          <w:rFonts w:ascii="Times New Roman" w:hAnsi="Times New Roman" w:cs="Times New Roman"/>
          <w:sz w:val="28"/>
          <w:szCs w:val="28"/>
        </w:rPr>
        <w:t xml:space="preserve">, </w:t>
      </w:r>
      <w:r w:rsidR="00CF6D46">
        <w:rPr>
          <w:rFonts w:ascii="Times New Roman" w:hAnsi="Times New Roman" w:cs="Times New Roman"/>
          <w:sz w:val="28"/>
          <w:szCs w:val="28"/>
        </w:rPr>
        <w:t>постановления</w:t>
      </w:r>
      <w:r w:rsidR="00A5727F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5727F">
        <w:rPr>
          <w:rFonts w:ascii="Times New Roman" w:hAnsi="Times New Roman" w:cs="Times New Roman"/>
          <w:bCs/>
          <w:sz w:val="28"/>
          <w:szCs w:val="28"/>
        </w:rPr>
        <w:t xml:space="preserve"> (губернато</w:t>
      </w:r>
      <w:r w:rsidR="00CF6D46">
        <w:rPr>
          <w:rFonts w:ascii="Times New Roman" w:hAnsi="Times New Roman" w:cs="Times New Roman"/>
          <w:bCs/>
          <w:sz w:val="28"/>
          <w:szCs w:val="28"/>
        </w:rPr>
        <w:t xml:space="preserve">ра) Краснодарского края </w:t>
      </w:r>
      <w:r w:rsidR="00A5727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CF6D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727F">
        <w:rPr>
          <w:rFonts w:ascii="Times New Roman" w:hAnsi="Times New Roman" w:cs="Times New Roman"/>
          <w:bCs/>
          <w:sz w:val="28"/>
          <w:szCs w:val="28"/>
        </w:rPr>
        <w:t>5 октября 2015 года № 944 «Об утве</w:t>
      </w:r>
      <w:r w:rsidR="00A5727F">
        <w:rPr>
          <w:rFonts w:ascii="Times New Roman" w:hAnsi="Times New Roman" w:cs="Times New Roman"/>
          <w:bCs/>
          <w:sz w:val="28"/>
          <w:szCs w:val="28"/>
        </w:rPr>
        <w:t>р</w:t>
      </w:r>
      <w:r w:rsidR="00A5727F">
        <w:rPr>
          <w:rFonts w:ascii="Times New Roman" w:hAnsi="Times New Roman" w:cs="Times New Roman"/>
          <w:bCs/>
          <w:sz w:val="28"/>
          <w:szCs w:val="28"/>
        </w:rPr>
        <w:t>ждении государственной программы Краснодарского края «Развитие сел</w:t>
      </w:r>
      <w:r w:rsidR="00A5727F">
        <w:rPr>
          <w:rFonts w:ascii="Times New Roman" w:hAnsi="Times New Roman" w:cs="Times New Roman"/>
          <w:bCs/>
          <w:sz w:val="28"/>
          <w:szCs w:val="28"/>
        </w:rPr>
        <w:t>ь</w:t>
      </w:r>
      <w:r w:rsidR="00A5727F">
        <w:rPr>
          <w:rFonts w:ascii="Times New Roman" w:hAnsi="Times New Roman" w:cs="Times New Roman"/>
          <w:bCs/>
          <w:sz w:val="28"/>
          <w:szCs w:val="28"/>
        </w:rPr>
        <w:t xml:space="preserve">ского хозяйства и регулирование рынков сельскохозяйственной продукции, сырья и продовольствия», </w:t>
      </w:r>
      <w:r w:rsidR="00A5727F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</w:t>
      </w:r>
      <w:r w:rsidR="00A5727F">
        <w:rPr>
          <w:rFonts w:ascii="Times New Roman" w:hAnsi="Times New Roman" w:cs="Times New Roman"/>
          <w:sz w:val="28"/>
          <w:szCs w:val="28"/>
        </w:rPr>
        <w:t>о</w:t>
      </w:r>
      <w:r w:rsidR="00A5727F">
        <w:rPr>
          <w:rFonts w:ascii="Times New Roman" w:hAnsi="Times New Roman" w:cs="Times New Roman"/>
          <w:sz w:val="28"/>
          <w:szCs w:val="28"/>
        </w:rPr>
        <w:t>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22 апреля </w:t>
      </w:r>
      <w:r w:rsidR="00A5727F">
        <w:rPr>
          <w:rFonts w:ascii="Times New Roman" w:hAnsi="Times New Roman" w:cs="Times New Roman"/>
          <w:sz w:val="28"/>
          <w:szCs w:val="28"/>
        </w:rPr>
        <w:t>2014  года № 384 «Об утверждении Порядка расходования субвенций, предоставляемых из краевого бюджета местным бюджетам на осуществление органами местного самоуправления муниципальных образований государственных полномочий по организации проведения в Краснодарском крае</w:t>
      </w:r>
      <w:proofErr w:type="gramEnd"/>
      <w:r w:rsidR="00A57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27F">
        <w:rPr>
          <w:rFonts w:ascii="Times New Roman" w:hAnsi="Times New Roman" w:cs="Times New Roman"/>
          <w:sz w:val="28"/>
          <w:szCs w:val="28"/>
        </w:rPr>
        <w:t>мероприятий по предупреждению и ли</w:t>
      </w:r>
      <w:r w:rsidR="00A5727F">
        <w:rPr>
          <w:rFonts w:ascii="Times New Roman" w:hAnsi="Times New Roman" w:cs="Times New Roman"/>
          <w:sz w:val="28"/>
          <w:szCs w:val="28"/>
        </w:rPr>
        <w:t>к</w:t>
      </w:r>
      <w:r w:rsidR="00A5727F">
        <w:rPr>
          <w:rFonts w:ascii="Times New Roman" w:hAnsi="Times New Roman" w:cs="Times New Roman"/>
          <w:sz w:val="28"/>
          <w:szCs w:val="28"/>
        </w:rPr>
        <w:lastRenderedPageBreak/>
        <w:t>видации болезней животных, их лечению, защите населения от болезней, общих для человека и животных, в части обустройства в поселениях мест з</w:t>
      </w:r>
      <w:r w:rsidR="00A5727F">
        <w:rPr>
          <w:rFonts w:ascii="Times New Roman" w:hAnsi="Times New Roman" w:cs="Times New Roman"/>
          <w:sz w:val="28"/>
          <w:szCs w:val="28"/>
        </w:rPr>
        <w:t>а</w:t>
      </w:r>
      <w:r w:rsidR="00A5727F">
        <w:rPr>
          <w:rFonts w:ascii="Times New Roman" w:hAnsi="Times New Roman" w:cs="Times New Roman"/>
          <w:sz w:val="28"/>
          <w:szCs w:val="28"/>
        </w:rPr>
        <w:t>хоронения биологических отходов (скотомогильников, биотермических ям) либо уничтожения биологических отходов в специальных печах (кремат</w:t>
      </w:r>
      <w:r w:rsidR="00A5727F">
        <w:rPr>
          <w:rFonts w:ascii="Times New Roman" w:hAnsi="Times New Roman" w:cs="Times New Roman"/>
          <w:sz w:val="28"/>
          <w:szCs w:val="28"/>
        </w:rPr>
        <w:t>о</w:t>
      </w:r>
      <w:r w:rsidR="00A5727F">
        <w:rPr>
          <w:rFonts w:ascii="Times New Roman" w:hAnsi="Times New Roman" w:cs="Times New Roman"/>
          <w:sz w:val="28"/>
          <w:szCs w:val="28"/>
        </w:rPr>
        <w:t>рах)» и</w:t>
      </w:r>
      <w:r w:rsidR="00966C66">
        <w:rPr>
          <w:rFonts w:ascii="Times New Roman" w:hAnsi="Times New Roman" w:cs="Times New Roman"/>
          <w:sz w:val="28"/>
          <w:szCs w:val="28"/>
        </w:rPr>
        <w:t xml:space="preserve"> </w:t>
      </w:r>
      <w:r w:rsidR="00A5727F">
        <w:rPr>
          <w:rFonts w:ascii="Times New Roman" w:hAnsi="Times New Roman" w:cs="Times New Roman"/>
          <w:sz w:val="28"/>
          <w:szCs w:val="28"/>
        </w:rPr>
        <w:t xml:space="preserve"> в соответствии с законом Краснодарского края о крае</w:t>
      </w:r>
      <w:r>
        <w:rPr>
          <w:rFonts w:ascii="Times New Roman" w:hAnsi="Times New Roman" w:cs="Times New Roman"/>
          <w:sz w:val="28"/>
          <w:szCs w:val="28"/>
        </w:rPr>
        <w:t xml:space="preserve">вом бюджете на 2018 год заключили </w:t>
      </w:r>
      <w:r w:rsidR="00A5727F">
        <w:rPr>
          <w:rFonts w:ascii="Times New Roman" w:hAnsi="Times New Roman" w:cs="Times New Roman"/>
          <w:sz w:val="28"/>
          <w:szCs w:val="28"/>
        </w:rPr>
        <w:t>соглаше</w:t>
      </w:r>
      <w:r>
        <w:rPr>
          <w:rFonts w:ascii="Times New Roman" w:hAnsi="Times New Roman" w:cs="Times New Roman"/>
          <w:sz w:val="28"/>
          <w:szCs w:val="28"/>
        </w:rPr>
        <w:t>ния с 5 муниципальными образованиями на</w:t>
      </w:r>
      <w:r w:rsidR="00966C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общую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7 097,00 тыс. рублей. Муниципальные  образования такие как: город-курорт Анапа</w:t>
      </w:r>
      <w:r w:rsidR="005A75ED">
        <w:rPr>
          <w:rFonts w:ascii="Times New Roman" w:hAnsi="Times New Roman" w:cs="Times New Roman"/>
          <w:sz w:val="28"/>
          <w:szCs w:val="28"/>
        </w:rPr>
        <w:t xml:space="preserve"> (1 756,00 тыс. руб.)</w:t>
      </w:r>
      <w:r>
        <w:rPr>
          <w:rFonts w:ascii="Times New Roman" w:hAnsi="Times New Roman" w:cs="Times New Roman"/>
          <w:sz w:val="28"/>
          <w:szCs w:val="28"/>
        </w:rPr>
        <w:t xml:space="preserve"> и Крымский район</w:t>
      </w:r>
      <w:r w:rsidR="005A75ED">
        <w:rPr>
          <w:rFonts w:ascii="Times New Roman" w:hAnsi="Times New Roman" w:cs="Times New Roman"/>
          <w:sz w:val="28"/>
          <w:szCs w:val="28"/>
        </w:rPr>
        <w:t xml:space="preserve"> (1 756,00 тыс. руб.) о</w:t>
      </w:r>
      <w:r w:rsidR="006B6FF6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5A75ED">
        <w:rPr>
          <w:rFonts w:ascii="Times New Roman" w:hAnsi="Times New Roman" w:cs="Times New Roman"/>
          <w:sz w:val="28"/>
          <w:szCs w:val="28"/>
        </w:rPr>
        <w:t>казались</w:t>
      </w:r>
      <w:r>
        <w:rPr>
          <w:rFonts w:ascii="Times New Roman" w:hAnsi="Times New Roman" w:cs="Times New Roman"/>
          <w:sz w:val="28"/>
          <w:szCs w:val="28"/>
        </w:rPr>
        <w:t xml:space="preserve"> заключить соглаше</w:t>
      </w:r>
      <w:r w:rsidR="005A75ED">
        <w:rPr>
          <w:rFonts w:ascii="Times New Roman" w:hAnsi="Times New Roman" w:cs="Times New Roman"/>
          <w:sz w:val="28"/>
          <w:szCs w:val="28"/>
        </w:rPr>
        <w:t>ния.</w:t>
      </w:r>
    </w:p>
    <w:p w:rsidR="00B14A5D" w:rsidRDefault="00B14A5D" w:rsidP="007C1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октября 2018 года доведены лимиты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A5727F" w:rsidRDefault="00B14A5D" w:rsidP="00B14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и предельные объемы финансирования по заключенным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шениям в размере 6 804,90 тыс. рублей.</w:t>
      </w:r>
      <w:r w:rsidR="007C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4F" w:rsidRPr="00495E4F" w:rsidRDefault="00495E4F" w:rsidP="00495E4F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5E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Кассовые расходы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 отчетный период</w:t>
      </w:r>
      <w:r w:rsidRPr="00495E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муниципальными образовани</w:t>
      </w:r>
      <w:r w:rsidRPr="00495E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Pr="00495E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проводились. Показатель результативности отсутствует. </w:t>
      </w:r>
    </w:p>
    <w:p w:rsidR="0086658C" w:rsidRDefault="0086658C" w:rsidP="00C72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5E9" w:rsidRDefault="00C725E9" w:rsidP="005C426F">
      <w:pPr>
        <w:pStyle w:val="1"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5C426F" w:rsidRPr="005C426F" w:rsidRDefault="001B6DC2" w:rsidP="005C426F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C426F">
        <w:rPr>
          <w:sz w:val="28"/>
          <w:szCs w:val="28"/>
        </w:rPr>
        <w:tab/>
      </w:r>
      <w:r>
        <w:rPr>
          <w:sz w:val="28"/>
          <w:szCs w:val="28"/>
        </w:rPr>
        <w:t>Р.А. Кривонос</w:t>
      </w:r>
    </w:p>
    <w:p w:rsidR="005C426F" w:rsidRPr="005C426F" w:rsidRDefault="005C426F" w:rsidP="00F43D7B">
      <w:pPr>
        <w:pStyle w:val="1"/>
        <w:shd w:val="clear" w:color="auto" w:fill="auto"/>
        <w:spacing w:after="0" w:line="310" w:lineRule="exact"/>
        <w:ind w:right="60"/>
        <w:jc w:val="both"/>
        <w:rPr>
          <w:sz w:val="28"/>
          <w:szCs w:val="28"/>
        </w:rPr>
      </w:pPr>
    </w:p>
    <w:p w:rsidR="005C426F" w:rsidRPr="005C426F" w:rsidRDefault="005C426F" w:rsidP="005C426F">
      <w:pPr>
        <w:pStyle w:val="1"/>
        <w:shd w:val="clear" w:color="auto" w:fill="auto"/>
        <w:tabs>
          <w:tab w:val="right" w:pos="9669"/>
        </w:tabs>
        <w:spacing w:after="0" w:line="250" w:lineRule="exact"/>
        <w:jc w:val="both"/>
        <w:rPr>
          <w:sz w:val="28"/>
          <w:szCs w:val="28"/>
        </w:rPr>
      </w:pPr>
    </w:p>
    <w:p w:rsidR="005C426F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F43D7B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 w:rsidRPr="005C426F">
        <w:rPr>
          <w:sz w:val="28"/>
          <w:szCs w:val="28"/>
        </w:rPr>
        <w:t>Начальник отдела финансирования,</w:t>
      </w:r>
      <w:r w:rsidRPr="005C426F">
        <w:rPr>
          <w:sz w:val="28"/>
          <w:szCs w:val="28"/>
        </w:rPr>
        <w:br/>
        <w:t>бухгалтерского учета,</w:t>
      </w:r>
      <w:r w:rsidR="00F43D7B">
        <w:rPr>
          <w:sz w:val="28"/>
          <w:szCs w:val="28"/>
        </w:rPr>
        <w:t xml:space="preserve"> отчетности</w:t>
      </w:r>
    </w:p>
    <w:p w:rsidR="005C426F" w:rsidRDefault="00F43D7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 контроля</w:t>
      </w:r>
      <w:r w:rsidR="001B6DC2">
        <w:rPr>
          <w:sz w:val="28"/>
          <w:szCs w:val="28"/>
        </w:rPr>
        <w:tab/>
        <w:t>Н.В. Егорова</w:t>
      </w:r>
    </w:p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E1DCE" w:rsidRDefault="001B6DC2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106C6">
        <w:rPr>
          <w:sz w:val="28"/>
          <w:szCs w:val="28"/>
        </w:rPr>
        <w:t xml:space="preserve"> </w:t>
      </w:r>
      <w:r w:rsidR="005E1DCE">
        <w:rPr>
          <w:sz w:val="28"/>
          <w:szCs w:val="28"/>
        </w:rPr>
        <w:t xml:space="preserve">отдела оперативного </w:t>
      </w:r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реагирования при возникновении </w:t>
      </w:r>
      <w:proofErr w:type="gramStart"/>
      <w:r>
        <w:rPr>
          <w:sz w:val="28"/>
          <w:szCs w:val="28"/>
        </w:rPr>
        <w:t>заразных</w:t>
      </w:r>
      <w:proofErr w:type="gramEnd"/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иных болезней животных                                    </w:t>
      </w:r>
      <w:r w:rsidR="001B6DC2">
        <w:rPr>
          <w:sz w:val="28"/>
          <w:szCs w:val="28"/>
        </w:rPr>
        <w:t xml:space="preserve">                     Д.В. Коломиец</w:t>
      </w:r>
    </w:p>
    <w:p w:rsidR="004106C6" w:rsidRPr="005C426F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C426F" w:rsidRDefault="005C426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26F" w:rsidRDefault="00F80CA3" w:rsidP="005C4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И.И. Белецкая</w:t>
      </w:r>
    </w:p>
    <w:p w:rsidR="00F80CA3" w:rsidRPr="005C426F" w:rsidRDefault="00F80CA3" w:rsidP="005C4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267-17-81</w:t>
      </w:r>
    </w:p>
    <w:sectPr w:rsidR="00F80CA3" w:rsidRPr="005C426F" w:rsidSect="005C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6F"/>
    <w:rsid w:val="00103407"/>
    <w:rsid w:val="00157867"/>
    <w:rsid w:val="001B6DC2"/>
    <w:rsid w:val="001D760A"/>
    <w:rsid w:val="001F26EE"/>
    <w:rsid w:val="002E3337"/>
    <w:rsid w:val="00340503"/>
    <w:rsid w:val="004106C6"/>
    <w:rsid w:val="004175F3"/>
    <w:rsid w:val="004237FB"/>
    <w:rsid w:val="004422A1"/>
    <w:rsid w:val="00495E4F"/>
    <w:rsid w:val="00557951"/>
    <w:rsid w:val="00562DC3"/>
    <w:rsid w:val="005A75ED"/>
    <w:rsid w:val="005C426F"/>
    <w:rsid w:val="005D34AA"/>
    <w:rsid w:val="005E1DCE"/>
    <w:rsid w:val="006016CE"/>
    <w:rsid w:val="006B6FF6"/>
    <w:rsid w:val="006E5FAB"/>
    <w:rsid w:val="006F3887"/>
    <w:rsid w:val="006F7096"/>
    <w:rsid w:val="007503E1"/>
    <w:rsid w:val="007C1683"/>
    <w:rsid w:val="007D3A33"/>
    <w:rsid w:val="0086658C"/>
    <w:rsid w:val="009241B6"/>
    <w:rsid w:val="00966C66"/>
    <w:rsid w:val="009B22BF"/>
    <w:rsid w:val="009C2822"/>
    <w:rsid w:val="00A00A4C"/>
    <w:rsid w:val="00A30CCE"/>
    <w:rsid w:val="00A564A2"/>
    <w:rsid w:val="00A5727F"/>
    <w:rsid w:val="00A67B23"/>
    <w:rsid w:val="00B14A5D"/>
    <w:rsid w:val="00B51FCD"/>
    <w:rsid w:val="00C00D1F"/>
    <w:rsid w:val="00C133B4"/>
    <w:rsid w:val="00C725E9"/>
    <w:rsid w:val="00CF6D46"/>
    <w:rsid w:val="00EA4AB6"/>
    <w:rsid w:val="00EB5D6D"/>
    <w:rsid w:val="00EE773E"/>
    <w:rsid w:val="00F43D7B"/>
    <w:rsid w:val="00F56600"/>
    <w:rsid w:val="00F64D7F"/>
    <w:rsid w:val="00F80CA3"/>
    <w:rsid w:val="00F8105A"/>
    <w:rsid w:val="00F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572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572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572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572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B70C-3045-4A8B-B05F-F0C44ED8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Белецкая</dc:creator>
  <cp:lastModifiedBy>Белецкая</cp:lastModifiedBy>
  <cp:revision>45</cp:revision>
  <cp:lastPrinted>2018-10-12T14:43:00Z</cp:lastPrinted>
  <dcterms:created xsi:type="dcterms:W3CDTF">2016-07-19T07:14:00Z</dcterms:created>
  <dcterms:modified xsi:type="dcterms:W3CDTF">2018-10-12T14:49:00Z</dcterms:modified>
</cp:coreProperties>
</file>