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6D" w:rsidRDefault="00DA346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346D" w:rsidRDefault="00DA346D">
      <w:pPr>
        <w:pStyle w:val="ConsPlusNormal"/>
        <w:jc w:val="both"/>
        <w:outlineLvl w:val="0"/>
      </w:pPr>
    </w:p>
    <w:p w:rsidR="00DA346D" w:rsidRDefault="00DA346D">
      <w:pPr>
        <w:pStyle w:val="ConsPlusTitle"/>
        <w:jc w:val="center"/>
        <w:outlineLvl w:val="0"/>
      </w:pPr>
      <w:r>
        <w:t>ГОСУДАРСТВЕННОЕ УПРАВЛЕНИЕ ВЕТЕРИНАРИИ КРАСНОДАРСКОГО КРАЯ</w:t>
      </w:r>
    </w:p>
    <w:p w:rsidR="00DA346D" w:rsidRDefault="00DA346D">
      <w:pPr>
        <w:pStyle w:val="ConsPlusTitle"/>
        <w:jc w:val="center"/>
      </w:pPr>
    </w:p>
    <w:p w:rsidR="00DA346D" w:rsidRDefault="00DA346D">
      <w:pPr>
        <w:pStyle w:val="ConsPlusTitle"/>
        <w:jc w:val="center"/>
      </w:pPr>
      <w:r>
        <w:t>ПРИКАЗ</w:t>
      </w:r>
    </w:p>
    <w:p w:rsidR="00DA346D" w:rsidRDefault="00DA346D">
      <w:pPr>
        <w:pStyle w:val="ConsPlusTitle"/>
        <w:jc w:val="center"/>
      </w:pPr>
      <w:r>
        <w:t>от 2 апреля 2012 г. N 64</w:t>
      </w:r>
    </w:p>
    <w:p w:rsidR="00DA346D" w:rsidRDefault="00DA346D">
      <w:pPr>
        <w:pStyle w:val="ConsPlusTitle"/>
        <w:jc w:val="center"/>
      </w:pPr>
    </w:p>
    <w:p w:rsidR="00DA346D" w:rsidRDefault="00DA346D">
      <w:pPr>
        <w:pStyle w:val="ConsPlusTitle"/>
        <w:jc w:val="center"/>
      </w:pPr>
      <w:r>
        <w:t>ОБ УТВЕРЖДЕНИИ ПЕРЕЧНЯ</w:t>
      </w:r>
    </w:p>
    <w:p w:rsidR="00DA346D" w:rsidRDefault="00DA346D">
      <w:pPr>
        <w:pStyle w:val="ConsPlusTitle"/>
        <w:jc w:val="center"/>
      </w:pPr>
      <w:r>
        <w:t>ДОЛЖНОСТЕЙ ГОСУДАРСТВЕННОЙ ГРАЖДАНСКОЙ</w:t>
      </w:r>
    </w:p>
    <w:p w:rsidR="00DA346D" w:rsidRDefault="00DA346D">
      <w:pPr>
        <w:pStyle w:val="ConsPlusTitle"/>
        <w:jc w:val="center"/>
      </w:pPr>
      <w:r>
        <w:t>СЛУЖБЫ КРАСНОДАРСКОГО КРАЯ В ДЕПАРТАМЕНТЕ</w:t>
      </w:r>
    </w:p>
    <w:p w:rsidR="00DA346D" w:rsidRDefault="00DA346D">
      <w:pPr>
        <w:pStyle w:val="ConsPlusTitle"/>
        <w:jc w:val="center"/>
      </w:pPr>
      <w:r>
        <w:t>ВЕТЕРИНАРИИ КРАСНОДАРСКОГО КРАЯ, ЗАМЕЩЕНИЕ КОТОРЫХ</w:t>
      </w:r>
    </w:p>
    <w:p w:rsidR="00DA346D" w:rsidRDefault="00DA346D">
      <w:pPr>
        <w:pStyle w:val="ConsPlusTitle"/>
        <w:jc w:val="center"/>
      </w:pPr>
      <w:r>
        <w:t>СВЯЗАНО С КОРРУПЦИОННЫМИ РИСКАМИ, И ПЕРЕЧНЯ ДОЛЖНОСТЕЙ</w:t>
      </w:r>
    </w:p>
    <w:p w:rsidR="00DA346D" w:rsidRDefault="00DA346D">
      <w:pPr>
        <w:pStyle w:val="ConsPlusTitle"/>
        <w:jc w:val="center"/>
      </w:pPr>
      <w:r>
        <w:t>ГОСУДАРСТВЕННОЙ ГРАЖДАНСКОЙ СЛУЖБЫ КРАСНОДАРСКОГО КРАЯ,</w:t>
      </w:r>
    </w:p>
    <w:p w:rsidR="00DA346D" w:rsidRDefault="00DA346D">
      <w:pPr>
        <w:pStyle w:val="ConsPlusTitle"/>
        <w:jc w:val="center"/>
      </w:pPr>
      <w:r>
        <w:t>ПРЕДУСМОТРЕННЫХ СТАТЬЕЙ 12 ФЕДЕРАЛЬНОГО ЗАКОНА</w:t>
      </w:r>
    </w:p>
    <w:p w:rsidR="00DA346D" w:rsidRDefault="00DA346D">
      <w:pPr>
        <w:pStyle w:val="ConsPlusTitle"/>
        <w:jc w:val="center"/>
      </w:pPr>
      <w:r>
        <w:t>ОТ 25 ДЕКАБРЯ 2008 ГОДА N 273-ФЗ "О ПРОТИВОДЕЙСТВИИ</w:t>
      </w:r>
    </w:p>
    <w:p w:rsidR="00DA346D" w:rsidRDefault="00DA346D">
      <w:pPr>
        <w:pStyle w:val="ConsPlusTitle"/>
        <w:jc w:val="center"/>
      </w:pPr>
      <w:r>
        <w:t>КОРРУПЦИИ"</w:t>
      </w:r>
    </w:p>
    <w:p w:rsidR="00DA346D" w:rsidRDefault="00DA34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34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346D" w:rsidRDefault="00DA34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46D" w:rsidRDefault="00DA34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Госветуправления Краснодарского края от 08.04.2013 </w:t>
            </w:r>
            <w:hyperlink r:id="rId5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,</w:t>
            </w:r>
          </w:p>
          <w:p w:rsidR="00DA346D" w:rsidRDefault="00DA34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18.12.2014 </w:t>
            </w:r>
            <w:hyperlink r:id="rId6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13.01.2016 </w:t>
            </w:r>
            <w:hyperlink r:id="rId7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01.11.2017 </w:t>
            </w:r>
            <w:hyperlink r:id="rId8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>,</w:t>
            </w:r>
          </w:p>
          <w:p w:rsidR="00DA346D" w:rsidRDefault="00DA34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02.07.2018 </w:t>
            </w:r>
            <w:hyperlink r:id="rId9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>,</w:t>
            </w:r>
          </w:p>
          <w:p w:rsidR="00DA346D" w:rsidRDefault="00DA346D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Депветеринарии края от 06.09.2018 N 30)</w:t>
            </w:r>
          </w:p>
        </w:tc>
      </w:tr>
    </w:tbl>
    <w:p w:rsidR="00DA346D" w:rsidRDefault="00DA346D">
      <w:pPr>
        <w:pStyle w:val="ConsPlusNormal"/>
        <w:jc w:val="both"/>
      </w:pPr>
    </w:p>
    <w:p w:rsidR="00DA346D" w:rsidRDefault="00DA346D">
      <w:pPr>
        <w:pStyle w:val="ConsPlusNormal"/>
        <w:ind w:firstLine="540"/>
        <w:jc w:val="both"/>
      </w:pPr>
      <w:r>
        <w:t xml:space="preserve">Во исполнение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24 февраля 2012 года N 196 "О внесении изменений в постановление главы администрации (губернатора) Краснодарского края от 11 октября 2010 года N 884 "О перечне должностей государственной гражданской службы Краснодарского края, предусмотренных статьей 12 Федерального закона от 25 декабря 2008 года N 273-ФЗ "О противодействии коррупции", приказываю:</w:t>
      </w:r>
    </w:p>
    <w:p w:rsidR="00DA346D" w:rsidRDefault="00DA346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9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Краснодарского края в департаменте ветеринарии Краснодарского края, замещение которых связано с коррупционными рисками, и перечень должностей государственной гражданской службы Краснодарского края, предусмотренных статьей 12 Федерального закона от 25 декабря 2008 года N 273-ФЗ "О противодействии коррупции" (далее - перечень) (прилагается).</w:t>
      </w:r>
    </w:p>
    <w:p w:rsidR="00DA346D" w:rsidRDefault="00DA346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Госветуправления Краснодарского края от 02.07.2018 N 256, </w:t>
      </w:r>
      <w:hyperlink r:id="rId13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DA346D" w:rsidRDefault="00DA346D">
      <w:pPr>
        <w:pStyle w:val="ConsPlusNormal"/>
        <w:spacing w:before="220"/>
        <w:ind w:firstLine="540"/>
        <w:jc w:val="both"/>
      </w:pPr>
      <w:r>
        <w:t>Гражданин Российской Федерации, замещавший должность государственной гражданской службы Краснодарского края в департаменте ветеринарии Краснодарского края, включенную в перечень:</w:t>
      </w:r>
    </w:p>
    <w:p w:rsidR="00DA346D" w:rsidRDefault="00DA346D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Госветуправления Краснодарского края от 01.11.2017 N 412;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DA346D" w:rsidRDefault="00DA346D">
      <w:pPr>
        <w:pStyle w:val="ConsPlusNormal"/>
        <w:spacing w:before="220"/>
        <w:ind w:firstLine="540"/>
        <w:jc w:val="both"/>
      </w:pPr>
      <w:bookmarkStart w:id="0" w:name="P26"/>
      <w:bookmarkEnd w:id="0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департаменту этими организациями входили в должностные (служебные) обязанности государственного гражданского служащего, с согласия комиссии департамента ветеринарии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интересов, которое дается в порядке, установленном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комиссии департамента ветеринарии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интересов, </w:t>
      </w:r>
      <w:r>
        <w:lastRenderedPageBreak/>
        <w:t>утвержденным приказом руководителя департамент ветеринарии Краснодарского края от 22 декабря 2010 года N 109;</w:t>
      </w:r>
    </w:p>
    <w:p w:rsidR="00DA346D" w:rsidRDefault="00DA346D">
      <w:pPr>
        <w:pStyle w:val="ConsPlusNormal"/>
        <w:jc w:val="both"/>
      </w:pPr>
      <w:r>
        <w:t xml:space="preserve">(пп. "а"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Госветуправления Краснодарского края от 01.11.2017 N 412;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DA346D" w:rsidRDefault="00DA346D">
      <w:pPr>
        <w:pStyle w:val="ConsPlusNormal"/>
        <w:spacing w:before="220"/>
        <w:ind w:firstLine="540"/>
        <w:jc w:val="both"/>
      </w:pPr>
      <w: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P26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государственной гражданской службы с соблюдением законодательства Российской Федерации о государственной тайне.</w:t>
      </w:r>
    </w:p>
    <w:p w:rsidR="00DA346D" w:rsidRDefault="00DA346D">
      <w:pPr>
        <w:pStyle w:val="ConsPlusNormal"/>
        <w:jc w:val="both"/>
      </w:pPr>
      <w:r>
        <w:t xml:space="preserve">(пп. "б"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Госветуправления Краснодарского края от 01.11.2017 N 412)</w:t>
      </w:r>
    </w:p>
    <w:p w:rsidR="00DA346D" w:rsidRDefault="00DA346D">
      <w:pPr>
        <w:pStyle w:val="ConsPlusNormal"/>
        <w:spacing w:before="220"/>
        <w:ind w:firstLine="540"/>
        <w:jc w:val="both"/>
      </w:pPr>
      <w:r>
        <w:t>2. Консультанту отдела по вопросам государственной службы и кадров, организационно-правовой и информатизационно-аналитической работы М.Е. Ермаковой обеспечить ознакомление с перечнем заинтересованных государственных гражданских служащих Краснодарского края в государственном управлении ветеринарии Краснодарского края.</w:t>
      </w:r>
    </w:p>
    <w:p w:rsidR="00DA346D" w:rsidRDefault="00DA346D">
      <w:pPr>
        <w:pStyle w:val="ConsPlusNormal"/>
        <w:spacing w:before="220"/>
        <w:ind w:firstLine="540"/>
        <w:jc w:val="both"/>
      </w:pPr>
      <w:r>
        <w:t>3. Контроль за выполнением настоящего приказа оставляю за собой.</w:t>
      </w:r>
    </w:p>
    <w:p w:rsidR="00DA346D" w:rsidRDefault="00DA346D">
      <w:pPr>
        <w:pStyle w:val="ConsPlusNormal"/>
        <w:jc w:val="both"/>
      </w:pPr>
    </w:p>
    <w:p w:rsidR="00DA346D" w:rsidRDefault="00DA346D">
      <w:pPr>
        <w:pStyle w:val="ConsPlusNormal"/>
        <w:jc w:val="right"/>
      </w:pPr>
      <w:r>
        <w:t>Руководитель</w:t>
      </w:r>
    </w:p>
    <w:p w:rsidR="00DA346D" w:rsidRDefault="00DA346D">
      <w:pPr>
        <w:pStyle w:val="ConsPlusNormal"/>
        <w:jc w:val="right"/>
      </w:pPr>
      <w:r>
        <w:t>В.А.ГРИНЬ</w:t>
      </w:r>
    </w:p>
    <w:p w:rsidR="00DA346D" w:rsidRDefault="00DA346D">
      <w:pPr>
        <w:pStyle w:val="ConsPlusNormal"/>
        <w:jc w:val="both"/>
      </w:pPr>
    </w:p>
    <w:p w:rsidR="00DA346D" w:rsidRDefault="00DA346D">
      <w:pPr>
        <w:pStyle w:val="ConsPlusNormal"/>
        <w:jc w:val="both"/>
      </w:pPr>
    </w:p>
    <w:p w:rsidR="00DA346D" w:rsidRDefault="00DA346D">
      <w:pPr>
        <w:pStyle w:val="ConsPlusNormal"/>
        <w:jc w:val="both"/>
      </w:pPr>
    </w:p>
    <w:p w:rsidR="00DA346D" w:rsidRDefault="00DA346D">
      <w:pPr>
        <w:pStyle w:val="ConsPlusNormal"/>
        <w:jc w:val="both"/>
      </w:pPr>
    </w:p>
    <w:p w:rsidR="00DA346D" w:rsidRDefault="00DA346D">
      <w:pPr>
        <w:pStyle w:val="ConsPlusNormal"/>
        <w:jc w:val="both"/>
      </w:pPr>
    </w:p>
    <w:p w:rsidR="00DA346D" w:rsidRDefault="00DA346D">
      <w:pPr>
        <w:pStyle w:val="ConsPlusNormal"/>
        <w:jc w:val="right"/>
        <w:outlineLvl w:val="0"/>
      </w:pPr>
      <w:r>
        <w:t>Приложение</w:t>
      </w:r>
    </w:p>
    <w:p w:rsidR="00DA346D" w:rsidRDefault="00DA346D">
      <w:pPr>
        <w:pStyle w:val="ConsPlusNormal"/>
        <w:jc w:val="both"/>
      </w:pPr>
    </w:p>
    <w:p w:rsidR="00DA346D" w:rsidRDefault="00DA346D">
      <w:pPr>
        <w:pStyle w:val="ConsPlusNormal"/>
        <w:jc w:val="right"/>
      </w:pPr>
      <w:r>
        <w:t>Утвержден</w:t>
      </w:r>
    </w:p>
    <w:p w:rsidR="00DA346D" w:rsidRDefault="00DA346D">
      <w:pPr>
        <w:pStyle w:val="ConsPlusNormal"/>
        <w:jc w:val="right"/>
      </w:pPr>
      <w:r>
        <w:t>приказом</w:t>
      </w:r>
    </w:p>
    <w:p w:rsidR="00DA346D" w:rsidRDefault="00DA346D">
      <w:pPr>
        <w:pStyle w:val="ConsPlusNormal"/>
        <w:jc w:val="right"/>
      </w:pPr>
      <w:r>
        <w:t>руководителя</w:t>
      </w:r>
    </w:p>
    <w:p w:rsidR="00DA346D" w:rsidRDefault="00DA346D">
      <w:pPr>
        <w:pStyle w:val="ConsPlusNormal"/>
        <w:jc w:val="right"/>
      </w:pPr>
      <w:r>
        <w:t>государственного управления ветеринарии</w:t>
      </w:r>
    </w:p>
    <w:p w:rsidR="00DA346D" w:rsidRDefault="00DA346D">
      <w:pPr>
        <w:pStyle w:val="ConsPlusNormal"/>
        <w:jc w:val="right"/>
      </w:pPr>
      <w:r>
        <w:t>Краснодарского края</w:t>
      </w:r>
    </w:p>
    <w:p w:rsidR="00DA346D" w:rsidRDefault="00DA346D">
      <w:pPr>
        <w:pStyle w:val="ConsPlusNormal"/>
        <w:jc w:val="right"/>
      </w:pPr>
      <w:r>
        <w:t>от 2 апреля 2012 г. N 64</w:t>
      </w:r>
    </w:p>
    <w:p w:rsidR="00DA346D" w:rsidRDefault="00DA346D">
      <w:pPr>
        <w:pStyle w:val="ConsPlusNormal"/>
        <w:jc w:val="both"/>
      </w:pPr>
    </w:p>
    <w:p w:rsidR="00DA346D" w:rsidRDefault="00DA346D">
      <w:pPr>
        <w:pStyle w:val="ConsPlusTitle"/>
        <w:jc w:val="center"/>
      </w:pPr>
      <w:bookmarkStart w:id="1" w:name="P49"/>
      <w:bookmarkEnd w:id="1"/>
      <w:r>
        <w:t>ПЕРЕЧЕНЬ</w:t>
      </w:r>
    </w:p>
    <w:p w:rsidR="00DA346D" w:rsidRDefault="00DA346D">
      <w:pPr>
        <w:pStyle w:val="ConsPlusTitle"/>
        <w:jc w:val="center"/>
      </w:pPr>
      <w:r>
        <w:t>ДОЛЖНОСТЕЙ ГОСУДАРСТВЕННОЙ ГРАЖДАНСКОЙ СЛУЖБЫ</w:t>
      </w:r>
    </w:p>
    <w:p w:rsidR="00DA346D" w:rsidRDefault="00DA346D">
      <w:pPr>
        <w:pStyle w:val="ConsPlusTitle"/>
        <w:jc w:val="center"/>
      </w:pPr>
      <w:r>
        <w:t>КРАСНОДАРСКОГО КРАЯ В ДЕПАРТАМЕНТЕ ВЕТЕРИНАРИИ</w:t>
      </w:r>
    </w:p>
    <w:p w:rsidR="00DA346D" w:rsidRDefault="00DA346D">
      <w:pPr>
        <w:pStyle w:val="ConsPlusTitle"/>
        <w:jc w:val="center"/>
      </w:pPr>
      <w:r>
        <w:t>КРАСНОДАРСКОГО КРАЯ, ЗАМЕЩЕНИЕ КОТОРЫХ СВЯЗАНО</w:t>
      </w:r>
    </w:p>
    <w:p w:rsidR="00DA346D" w:rsidRDefault="00DA346D">
      <w:pPr>
        <w:pStyle w:val="ConsPlusTitle"/>
        <w:jc w:val="center"/>
      </w:pPr>
      <w:r>
        <w:t>С КОРРУПЦИОННЫМИ РИСКАМИ, И ПЕРЕЧЕНЬ ДОЛЖНОСТЕЙ</w:t>
      </w:r>
    </w:p>
    <w:p w:rsidR="00DA346D" w:rsidRDefault="00DA346D">
      <w:pPr>
        <w:pStyle w:val="ConsPlusTitle"/>
        <w:jc w:val="center"/>
      </w:pPr>
      <w:r>
        <w:t>ГОСУДАРСТВЕННОЙ ГРАЖДАНСКОЙ СЛУЖБЫ КРАСНОДАРСКОГО</w:t>
      </w:r>
    </w:p>
    <w:p w:rsidR="00DA346D" w:rsidRDefault="00DA346D">
      <w:pPr>
        <w:pStyle w:val="ConsPlusTitle"/>
        <w:jc w:val="center"/>
      </w:pPr>
      <w:r>
        <w:t>КРАЯ, ПРЕДУСМОТРЕННЫХ СТАТЬЕЙ 12 ФЕДЕРАЛЬНОГО</w:t>
      </w:r>
    </w:p>
    <w:p w:rsidR="00DA346D" w:rsidRDefault="00DA346D">
      <w:pPr>
        <w:pStyle w:val="ConsPlusTitle"/>
        <w:jc w:val="center"/>
      </w:pPr>
      <w:r>
        <w:t>ЗАКОНА ОТ 25 ДЕКАБРЯ 2008 ГОДА N 273-ФЗ</w:t>
      </w:r>
    </w:p>
    <w:p w:rsidR="00DA346D" w:rsidRDefault="00DA346D">
      <w:pPr>
        <w:pStyle w:val="ConsPlusTitle"/>
        <w:jc w:val="center"/>
      </w:pPr>
      <w:r>
        <w:t>"О ПРОТИВОДЕЙСТВИИ КОРРУПЦИИ"</w:t>
      </w:r>
    </w:p>
    <w:p w:rsidR="00DA346D" w:rsidRDefault="00DA34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34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346D" w:rsidRDefault="00DA34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46D" w:rsidRDefault="00DA34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Госветуправления Краснодарского края от 02.07.2018 N 256,</w:t>
            </w:r>
          </w:p>
          <w:p w:rsidR="00DA346D" w:rsidRDefault="00DA346D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Депветеринарии края от 06.09.2018 N 30)</w:t>
            </w:r>
          </w:p>
        </w:tc>
      </w:tr>
    </w:tbl>
    <w:p w:rsidR="00DA346D" w:rsidRDefault="00DA346D">
      <w:pPr>
        <w:pStyle w:val="ConsPlusNormal"/>
        <w:jc w:val="both"/>
      </w:pPr>
    </w:p>
    <w:p w:rsidR="00DA346D" w:rsidRDefault="00DA346D">
      <w:pPr>
        <w:pStyle w:val="ConsPlusNormal"/>
        <w:ind w:firstLine="540"/>
        <w:jc w:val="both"/>
      </w:pPr>
      <w:r>
        <w:t>1. Руководитель департамента ветеринарии Краснодарского края, главный государственный ветеринарный инспектор Краснодарского края.</w:t>
      </w:r>
    </w:p>
    <w:p w:rsidR="00DA346D" w:rsidRDefault="00DA346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DA346D" w:rsidRDefault="00DA346D">
      <w:pPr>
        <w:pStyle w:val="ConsPlusNormal"/>
        <w:spacing w:before="220"/>
        <w:ind w:firstLine="540"/>
        <w:jc w:val="both"/>
      </w:pPr>
      <w:r>
        <w:t>2. Первый заместитель руководителя, заместитель главного государственного ветеринарного инспектора Краснодарского края.</w:t>
      </w:r>
    </w:p>
    <w:p w:rsidR="00DA346D" w:rsidRDefault="00DA346D">
      <w:pPr>
        <w:pStyle w:val="ConsPlusNormal"/>
        <w:spacing w:before="220"/>
        <w:ind w:firstLine="540"/>
        <w:jc w:val="both"/>
      </w:pPr>
      <w:r>
        <w:lastRenderedPageBreak/>
        <w:t>3. Заместитель руководителя, заместитель главного государственного ветеринарного инспектора Краснодарского края.</w:t>
      </w:r>
    </w:p>
    <w:p w:rsidR="00DA346D" w:rsidRDefault="00DA346D">
      <w:pPr>
        <w:pStyle w:val="ConsPlusNormal"/>
        <w:spacing w:before="220"/>
        <w:ind w:firstLine="540"/>
        <w:jc w:val="both"/>
      </w:pPr>
      <w:r>
        <w:t>4. Заместитель руководителя.</w:t>
      </w:r>
    </w:p>
    <w:p w:rsidR="00DA346D" w:rsidRDefault="00DA346D">
      <w:pPr>
        <w:pStyle w:val="ConsPlusNormal"/>
        <w:spacing w:before="220"/>
        <w:ind w:firstLine="540"/>
        <w:jc w:val="both"/>
      </w:pPr>
      <w:r>
        <w:t>5. Начальник отдела по вопросам государственной службы, кадров и противодействия коррупции.</w:t>
      </w:r>
    </w:p>
    <w:p w:rsidR="00DA346D" w:rsidRDefault="00DA346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DA346D" w:rsidRDefault="00DA346D">
      <w:pPr>
        <w:pStyle w:val="ConsPlusNormal"/>
        <w:spacing w:before="220"/>
        <w:ind w:firstLine="540"/>
        <w:jc w:val="both"/>
      </w:pPr>
      <w:r>
        <w:t>6. Заместитель начальника отдела по вопросам государственной службы, кадров и противодействия коррупции.</w:t>
      </w:r>
    </w:p>
    <w:p w:rsidR="00DA346D" w:rsidRDefault="00DA346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DA346D" w:rsidRDefault="00DA346D">
      <w:pPr>
        <w:pStyle w:val="ConsPlusNormal"/>
        <w:spacing w:before="220"/>
        <w:ind w:firstLine="540"/>
        <w:jc w:val="both"/>
      </w:pPr>
      <w:r>
        <w:t>7. Начальник отдела организации противоэпизоотических мероприятий и лечебно-профилактической работы.</w:t>
      </w:r>
    </w:p>
    <w:p w:rsidR="00DA346D" w:rsidRDefault="00DA346D">
      <w:pPr>
        <w:pStyle w:val="ConsPlusNormal"/>
        <w:spacing w:before="220"/>
        <w:ind w:firstLine="540"/>
        <w:jc w:val="both"/>
      </w:pPr>
      <w:r>
        <w:t>8. Заместитель начальника отдела организации противоэпизоотических мероприятий и лечебно-профилактической работы.</w:t>
      </w:r>
    </w:p>
    <w:p w:rsidR="00DA346D" w:rsidRDefault="00DA346D">
      <w:pPr>
        <w:pStyle w:val="ConsPlusNormal"/>
        <w:spacing w:before="220"/>
        <w:ind w:firstLine="540"/>
        <w:jc w:val="both"/>
      </w:pPr>
      <w:r>
        <w:t>9. Начальник отдела оперативного реагирования при возникновении заразных и иных болезней животных.</w:t>
      </w:r>
    </w:p>
    <w:p w:rsidR="00DA346D" w:rsidRDefault="00DA346D">
      <w:pPr>
        <w:pStyle w:val="ConsPlusNormal"/>
        <w:spacing w:before="220"/>
        <w:ind w:firstLine="540"/>
        <w:jc w:val="both"/>
      </w:pPr>
      <w:r>
        <w:t>10. Начальник отдела организации лабораторно-диагностической деятельности и ветеринарно-санитарной экспертизы.</w:t>
      </w:r>
    </w:p>
    <w:p w:rsidR="00DA346D" w:rsidRDefault="00DA346D">
      <w:pPr>
        <w:pStyle w:val="ConsPlusNormal"/>
        <w:spacing w:before="220"/>
        <w:ind w:firstLine="540"/>
        <w:jc w:val="both"/>
      </w:pPr>
      <w:r>
        <w:t>11. Заместитель начальника отдела организации лабораторно-диагностической деятельности и ветеринарно-санитарной экспертизы.</w:t>
      </w:r>
    </w:p>
    <w:p w:rsidR="00DA346D" w:rsidRDefault="00DA346D">
      <w:pPr>
        <w:pStyle w:val="ConsPlusNormal"/>
        <w:spacing w:before="220"/>
        <w:ind w:firstLine="540"/>
        <w:jc w:val="both"/>
      </w:pPr>
      <w:r>
        <w:t>12. Начальник отдела финансирования, бухгалтерского учета, отчетности и контроля.</w:t>
      </w:r>
    </w:p>
    <w:p w:rsidR="00DA346D" w:rsidRDefault="00DA346D">
      <w:pPr>
        <w:pStyle w:val="ConsPlusNormal"/>
        <w:spacing w:before="220"/>
        <w:ind w:firstLine="540"/>
        <w:jc w:val="both"/>
      </w:pPr>
      <w:r>
        <w:t>13. Заместитель начальника отдела финансирования, бухгалтерского учета. отчетности и контроля.</w:t>
      </w:r>
    </w:p>
    <w:p w:rsidR="00DA346D" w:rsidRDefault="00DA346D">
      <w:pPr>
        <w:pStyle w:val="ConsPlusNormal"/>
        <w:spacing w:before="220"/>
        <w:ind w:firstLine="540"/>
        <w:jc w:val="both"/>
      </w:pPr>
      <w:r>
        <w:t>14. Начальник отдела правовых и имущественных отношений госветуправления Краснодарского края.</w:t>
      </w:r>
    </w:p>
    <w:p w:rsidR="00DA346D" w:rsidRDefault="00DA346D">
      <w:pPr>
        <w:pStyle w:val="ConsPlusNormal"/>
        <w:spacing w:before="220"/>
        <w:ind w:firstLine="540"/>
        <w:jc w:val="both"/>
      </w:pPr>
      <w:r>
        <w:t>15. Заместитель начальника правовых и имущественных отношений.</w:t>
      </w:r>
    </w:p>
    <w:p w:rsidR="00DA346D" w:rsidRDefault="00DA346D">
      <w:pPr>
        <w:pStyle w:val="ConsPlusNormal"/>
        <w:spacing w:before="220"/>
        <w:ind w:firstLine="540"/>
        <w:jc w:val="both"/>
      </w:pPr>
      <w:r>
        <w:t>16. Начальник общего отдела.</w:t>
      </w:r>
    </w:p>
    <w:p w:rsidR="00DA346D" w:rsidRDefault="00DA346D">
      <w:pPr>
        <w:pStyle w:val="ConsPlusNormal"/>
        <w:spacing w:before="220"/>
        <w:ind w:firstLine="540"/>
        <w:jc w:val="both"/>
      </w:pPr>
      <w:r>
        <w:t>17. Начальник отдела государственного ветеринарного контроля и надзора с государственной ветеринарной инспекцией.</w:t>
      </w:r>
    </w:p>
    <w:p w:rsidR="00DA346D" w:rsidRDefault="00DA346D">
      <w:pPr>
        <w:pStyle w:val="ConsPlusNormal"/>
        <w:spacing w:before="220"/>
        <w:ind w:firstLine="540"/>
        <w:jc w:val="both"/>
      </w:pPr>
      <w:r>
        <w:t>18. Заместитель начальника отдела государственного ветеринарного контроля и надзора с государственной ветеринарной инспекцией.</w:t>
      </w:r>
    </w:p>
    <w:p w:rsidR="00DA346D" w:rsidRDefault="00DA346D">
      <w:pPr>
        <w:pStyle w:val="ConsPlusNormal"/>
        <w:spacing w:before="220"/>
        <w:ind w:firstLine="540"/>
        <w:jc w:val="both"/>
      </w:pPr>
      <w:r>
        <w:t>19. Ведущий консультант и главный специалист-эксперт отдела государственного ветеринарного контроля и надзора с государственной ветеринарной инспекцией.</w:t>
      </w:r>
    </w:p>
    <w:p w:rsidR="00DA346D" w:rsidRDefault="00DA346D">
      <w:pPr>
        <w:pStyle w:val="ConsPlusNormal"/>
        <w:spacing w:before="220"/>
        <w:ind w:firstLine="540"/>
        <w:jc w:val="both"/>
      </w:pPr>
      <w:r>
        <w:t>20. Начальники отделов государственной ветеринарной инспекции, ветеринарного надзора и контроля "Армавирский", "Горячеключевской", "Ейский", "Кавказский", "Кореновский", "Краснодарский". "Лабинский", "Новороссийский", "Павловский", "Славянский", "Сочинский", "Тимашевский".</w:t>
      </w:r>
    </w:p>
    <w:p w:rsidR="00DA346D" w:rsidRDefault="00DA346D">
      <w:pPr>
        <w:pStyle w:val="ConsPlusNormal"/>
        <w:spacing w:before="220"/>
        <w:ind w:firstLine="540"/>
        <w:jc w:val="both"/>
      </w:pPr>
      <w:r>
        <w:t xml:space="preserve">21. Ведущие консультанты и главные специалисты-эксперты отделов государственной ветеринарной инспекции, ветеринарного надзора и контроля "Армавирский", "Горячеключевской", "Ейский", "Кавказский", "Кореновский", "Краснодарский", "Лабинский", "Новороссийский", </w:t>
      </w:r>
      <w:r>
        <w:lastRenderedPageBreak/>
        <w:t>"Павловский", "Славянский", "Сочинский", "Тимашевский".</w:t>
      </w:r>
    </w:p>
    <w:p w:rsidR="00DA346D" w:rsidRDefault="00DA346D">
      <w:pPr>
        <w:pStyle w:val="ConsPlusNormal"/>
        <w:spacing w:before="220"/>
        <w:ind w:firstLine="540"/>
        <w:jc w:val="both"/>
      </w:pPr>
      <w:r>
        <w:t>22. Ведущий консультант и главный специалист-эксперт отдела по вопросам государственной службы, кадров и противодействия коррупции.</w:t>
      </w:r>
    </w:p>
    <w:p w:rsidR="00DA346D" w:rsidRDefault="00DA346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DA346D" w:rsidRDefault="00DA346D">
      <w:pPr>
        <w:pStyle w:val="ConsPlusNormal"/>
        <w:spacing w:before="220"/>
        <w:ind w:firstLine="540"/>
        <w:jc w:val="both"/>
      </w:pPr>
      <w:r>
        <w:t>23. Ведущий консультант, главный специалист-эксперт отдела финансирования. бухгалтерского учета, отчетности и контроля, должностные обязанности которых связаны с осуществлением государственных закупок в контрактной системе.</w:t>
      </w:r>
    </w:p>
    <w:p w:rsidR="00DA346D" w:rsidRDefault="00DA346D">
      <w:pPr>
        <w:pStyle w:val="ConsPlusNormal"/>
        <w:spacing w:before="220"/>
        <w:ind w:firstLine="540"/>
        <w:jc w:val="both"/>
      </w:pPr>
      <w:r>
        <w:t>24. Ведущий консультант отдела оперативного реагирования при возникновении заразных и иных болезней животных.</w:t>
      </w:r>
    </w:p>
    <w:p w:rsidR="00DA346D" w:rsidRDefault="00DA346D">
      <w:pPr>
        <w:pStyle w:val="ConsPlusNormal"/>
        <w:spacing w:before="220"/>
        <w:ind w:firstLine="540"/>
        <w:jc w:val="both"/>
      </w:pPr>
      <w:r>
        <w:t>25. Ведущий консультант общего отдела.</w:t>
      </w:r>
    </w:p>
    <w:p w:rsidR="00DA346D" w:rsidRDefault="00DA346D">
      <w:pPr>
        <w:pStyle w:val="ConsPlusNormal"/>
        <w:jc w:val="both"/>
      </w:pPr>
    </w:p>
    <w:p w:rsidR="00DA346D" w:rsidRDefault="00DA346D">
      <w:pPr>
        <w:pStyle w:val="ConsPlusNormal"/>
        <w:jc w:val="right"/>
      </w:pPr>
      <w:r>
        <w:t>Руководитель</w:t>
      </w:r>
    </w:p>
    <w:p w:rsidR="00DA346D" w:rsidRDefault="00DA346D">
      <w:pPr>
        <w:pStyle w:val="ConsPlusNormal"/>
        <w:jc w:val="right"/>
      </w:pPr>
      <w:r>
        <w:t>В.А.ГРИНЬ</w:t>
      </w:r>
    </w:p>
    <w:p w:rsidR="00DA346D" w:rsidRDefault="00DA346D">
      <w:pPr>
        <w:pStyle w:val="ConsPlusNormal"/>
        <w:jc w:val="both"/>
      </w:pPr>
    </w:p>
    <w:p w:rsidR="00DA346D" w:rsidRDefault="00DA346D">
      <w:pPr>
        <w:pStyle w:val="ConsPlusNormal"/>
        <w:jc w:val="both"/>
      </w:pPr>
    </w:p>
    <w:p w:rsidR="00DA346D" w:rsidRDefault="00DA34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66D3" w:rsidRDefault="00AF66D3">
      <w:bookmarkStart w:id="2" w:name="_GoBack"/>
      <w:bookmarkEnd w:id="2"/>
    </w:p>
    <w:sectPr w:rsidR="00AF66D3" w:rsidSect="008B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6D"/>
    <w:rsid w:val="00AF66D3"/>
    <w:rsid w:val="00DA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8574B-1F0E-4A14-8AFC-F2ADA2FA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3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34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14B6F7A434B781EE3657AB66CE7A7A7259A418A0F33F6DD01A1D6CCDE8759491739DE9FC45161883E2E3485EF832578369CE8C1A9A91686A4859G5fCO" TargetMode="External"/><Relationship Id="rId13" Type="http://schemas.openxmlformats.org/officeDocument/2006/relationships/hyperlink" Target="consultantplus://offline/ref=8714B6F7A434B781EE3657AB66CE7A7A7259A418A7FC386EDD134066C5B17996967CC2FEFB0C1A1983E2E34E54A737429231C18903849374764A5B5EGFfFO" TargetMode="External"/><Relationship Id="rId18" Type="http://schemas.openxmlformats.org/officeDocument/2006/relationships/hyperlink" Target="consultantplus://offline/ref=8714B6F7A434B781EE3657AB66CE7A7A7259A418A7FC386EDD134066C5B17996967CC2FEFB0C1A1983E2E34E54A737429231C18903849374764A5B5EGFfFO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14B6F7A434B781EE3657AB66CE7A7A7259A418A7FC386EDD134066C5B17996967CC2FEFB0C1A1983E2E34E57A737429231C18903849374764A5B5EGFfFO" TargetMode="External"/><Relationship Id="rId7" Type="http://schemas.openxmlformats.org/officeDocument/2006/relationships/hyperlink" Target="consultantplus://offline/ref=8714B6F7A434B781EE3657AB66CE7A7A7259A418A7F03868DE144066C5B17996967CC2FEFB0C1A1983E2E34D50A737429231C18903849374764A5B5EGFfFO" TargetMode="External"/><Relationship Id="rId12" Type="http://schemas.openxmlformats.org/officeDocument/2006/relationships/hyperlink" Target="consultantplus://offline/ref=8714B6F7A434B781EE3657AB66CE7A7A7259A418A1FC3C6EDF1A1D6CCDE8759491739DE9FC45161883E2E3485EF832578369CE8C1A9A91686A4859G5fCO" TargetMode="External"/><Relationship Id="rId17" Type="http://schemas.openxmlformats.org/officeDocument/2006/relationships/hyperlink" Target="consultantplus://offline/ref=8714B6F7A434B781EE3657AB66CE7A7A7259A418A0F33F6DD01A1D6CCDE8759491739DE9FC45161883E2E3445EF832578369CE8C1A9A91686A4859G5fCO" TargetMode="External"/><Relationship Id="rId25" Type="http://schemas.openxmlformats.org/officeDocument/2006/relationships/hyperlink" Target="consultantplus://offline/ref=8714B6F7A434B781EE3657AB66CE7A7A7259A418A7FC386EDD134066C5B17996967CC2FEFB0C1A1983E2E34E50A737429231C18903849374764A5B5EGFfF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14B6F7A434B781EE3657AB66CE7A7A7259A418AEF53B6FDB1A1D6CCDE8759491739DE9FC45161883E2EA4F5EF832578369CE8C1A9A91686A4859G5fCO" TargetMode="External"/><Relationship Id="rId20" Type="http://schemas.openxmlformats.org/officeDocument/2006/relationships/hyperlink" Target="consultantplus://offline/ref=8714B6F7A434B781EE3657AB66CE7A7A7259A418A1FC3C6EDF1A1D6CCDE8759491739DE9FC45161883E2E3485EF832578369CE8C1A9A91686A4859G5f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14B6F7A434B781EE3657AB66CE7A7A7259A418A7F63465D8154066C5B17996967CC2FEFB0C1A1983E2E34D50A737429231C18903849374764A5B5EGFfFO" TargetMode="External"/><Relationship Id="rId11" Type="http://schemas.openxmlformats.org/officeDocument/2006/relationships/hyperlink" Target="consultantplus://offline/ref=8714B6F7A434B781EE3657AB66CE7A7A7259A418AFF73D6ADC1A1D6CCDE8759491739DFBFC1D1A1A84FCE34F4BAE6311GDf6O" TargetMode="External"/><Relationship Id="rId24" Type="http://schemas.openxmlformats.org/officeDocument/2006/relationships/hyperlink" Target="consultantplus://offline/ref=8714B6F7A434B781EE3657AB66CE7A7A7259A418A7FC386EDD134066C5B17996967CC2FEFB0C1A1983E2E34E50A737429231C18903849374764A5B5EGFfFO" TargetMode="External"/><Relationship Id="rId5" Type="http://schemas.openxmlformats.org/officeDocument/2006/relationships/hyperlink" Target="consultantplus://offline/ref=8714B6F7A434B781EE3657AB66CE7A7A7259A418A7F5396DDC104066C5B17996967CC2FEFB0C1A1983E2E34D50A737429231C18903849374764A5B5EGFfFO" TargetMode="External"/><Relationship Id="rId15" Type="http://schemas.openxmlformats.org/officeDocument/2006/relationships/hyperlink" Target="consultantplus://offline/ref=8714B6F7A434B781EE3657AB66CE7A7A7259A418A7FC386EDD134066C5B17996967CC2FEFB0C1A1983E2E34E54A737429231C18903849374764A5B5EGFfFO" TargetMode="External"/><Relationship Id="rId23" Type="http://schemas.openxmlformats.org/officeDocument/2006/relationships/hyperlink" Target="consultantplus://offline/ref=8714B6F7A434B781EE3657AB66CE7A7A7259A418A7FC386EDD134066C5B17996967CC2FEFB0C1A1983E2E34E50A737429231C18903849374764A5B5EGFfFO" TargetMode="External"/><Relationship Id="rId10" Type="http://schemas.openxmlformats.org/officeDocument/2006/relationships/hyperlink" Target="consultantplus://offline/ref=8714B6F7A434B781EE3657AB66CE7A7A7259A418A7FC386EDD134066C5B17996967CC2FEFB0C1A1983E2E34F5DA737429231C18903849374764A5B5EGFfFO" TargetMode="External"/><Relationship Id="rId19" Type="http://schemas.openxmlformats.org/officeDocument/2006/relationships/hyperlink" Target="consultantplus://offline/ref=8714B6F7A434B781EE3657AB66CE7A7A7259A418A0F33F6DD01A1D6CCDE8759491739DE9FC45161883E2E24D5EF832578369CE8C1A9A91686A4859G5fC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714B6F7A434B781EE3657AB66CE7A7A7259A418A1FC3C6EDF1A1D6CCDE8759491739DE9FC45161883E2E3485EF832578369CE8C1A9A91686A4859G5fCO" TargetMode="External"/><Relationship Id="rId14" Type="http://schemas.openxmlformats.org/officeDocument/2006/relationships/hyperlink" Target="consultantplus://offline/ref=8714B6F7A434B781EE3657AB66CE7A7A7259A418A0F33F6DD01A1D6CCDE8759491739DE9FC45161883E2E34A5EF832578369CE8C1A9A91686A4859G5fCO" TargetMode="External"/><Relationship Id="rId22" Type="http://schemas.openxmlformats.org/officeDocument/2006/relationships/hyperlink" Target="consultantplus://offline/ref=8714B6F7A434B781EE3657AB66CE7A7A7259A418A7FC386EDD134066C5B17996967CC2FEFB0C1A1983E2E34E51A737429231C18903849374764A5B5EGFfF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Доттуева</dc:creator>
  <cp:keywords/>
  <dc:description/>
  <cp:lastModifiedBy>Доттуева</cp:lastModifiedBy>
  <cp:revision>1</cp:revision>
  <dcterms:created xsi:type="dcterms:W3CDTF">2020-02-27T14:31:00Z</dcterms:created>
  <dcterms:modified xsi:type="dcterms:W3CDTF">2020-02-27T14:32:00Z</dcterms:modified>
</cp:coreProperties>
</file>